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FA" w:rsidRPr="009670D0" w:rsidRDefault="00497FFA" w:rsidP="008D03B6">
      <w:pPr>
        <w:jc w:val="center"/>
        <w:rPr>
          <w:b/>
          <w:sz w:val="28"/>
          <w:szCs w:val="28"/>
        </w:rPr>
      </w:pPr>
      <w:r w:rsidRPr="009670D0">
        <w:rPr>
          <w:b/>
          <w:sz w:val="28"/>
          <w:szCs w:val="28"/>
        </w:rPr>
        <w:t>СОВЕТ НАРОДНЫХ ДЕПУТАТОВ</w:t>
      </w:r>
    </w:p>
    <w:p w:rsidR="00497FFA" w:rsidRPr="009670D0" w:rsidRDefault="00497FFA" w:rsidP="008D03B6">
      <w:pPr>
        <w:keepNext/>
        <w:jc w:val="center"/>
        <w:outlineLvl w:val="0"/>
        <w:rPr>
          <w:b/>
          <w:sz w:val="28"/>
          <w:szCs w:val="28"/>
        </w:rPr>
      </w:pPr>
      <w:r w:rsidRPr="009670D0">
        <w:rPr>
          <w:b/>
          <w:sz w:val="28"/>
          <w:szCs w:val="28"/>
        </w:rPr>
        <w:t>ВЕРХНЕТУРОВСКОГО СЕЛЬСКОГО ПОСЕЛЕНИЯ</w:t>
      </w:r>
    </w:p>
    <w:p w:rsidR="00497FFA" w:rsidRPr="009670D0" w:rsidRDefault="00497FFA" w:rsidP="008D03B6">
      <w:pPr>
        <w:keepNext/>
        <w:jc w:val="center"/>
        <w:outlineLvl w:val="0"/>
        <w:rPr>
          <w:b/>
          <w:sz w:val="28"/>
          <w:szCs w:val="28"/>
        </w:rPr>
      </w:pPr>
      <w:r w:rsidRPr="009670D0">
        <w:rPr>
          <w:b/>
          <w:sz w:val="28"/>
          <w:szCs w:val="28"/>
        </w:rPr>
        <w:t>НИЖНЕДЕВИЦКОГО МУНИЦИПАЛЬНОГО РАЙОНА</w:t>
      </w:r>
    </w:p>
    <w:p w:rsidR="00497FFA" w:rsidRPr="009670D0" w:rsidRDefault="00497FFA" w:rsidP="008D03B6">
      <w:pPr>
        <w:keepNext/>
        <w:jc w:val="center"/>
        <w:outlineLvl w:val="0"/>
        <w:rPr>
          <w:b/>
          <w:sz w:val="28"/>
          <w:szCs w:val="28"/>
        </w:rPr>
      </w:pPr>
      <w:r w:rsidRPr="009670D0">
        <w:rPr>
          <w:b/>
          <w:sz w:val="28"/>
          <w:szCs w:val="28"/>
        </w:rPr>
        <w:t>ВОРОНЕЖСКОЙ ОБЛАСТИ</w:t>
      </w:r>
    </w:p>
    <w:p w:rsidR="00497FFA" w:rsidRPr="009670D0" w:rsidRDefault="00497FFA" w:rsidP="00497FFA"/>
    <w:p w:rsidR="00497FFA" w:rsidRDefault="00497FFA" w:rsidP="00497FFA">
      <w:pPr>
        <w:jc w:val="center"/>
        <w:rPr>
          <w:b/>
          <w:sz w:val="28"/>
          <w:szCs w:val="28"/>
        </w:rPr>
      </w:pPr>
    </w:p>
    <w:p w:rsidR="00497FFA" w:rsidRPr="009670D0" w:rsidRDefault="00497FFA" w:rsidP="00497FFA">
      <w:pPr>
        <w:jc w:val="center"/>
        <w:rPr>
          <w:b/>
          <w:sz w:val="28"/>
          <w:szCs w:val="28"/>
        </w:rPr>
      </w:pPr>
      <w:proofErr w:type="gramStart"/>
      <w:r w:rsidRPr="009670D0">
        <w:rPr>
          <w:b/>
          <w:sz w:val="28"/>
          <w:szCs w:val="28"/>
        </w:rPr>
        <w:t>Р</w:t>
      </w:r>
      <w:proofErr w:type="gramEnd"/>
      <w:r w:rsidRPr="009670D0">
        <w:rPr>
          <w:b/>
          <w:sz w:val="28"/>
          <w:szCs w:val="28"/>
        </w:rPr>
        <w:t xml:space="preserve"> Е Ш Е Н И Е</w:t>
      </w:r>
    </w:p>
    <w:p w:rsidR="00497FFA" w:rsidRDefault="00497FFA" w:rsidP="00497FFA">
      <w:pPr>
        <w:rPr>
          <w:sz w:val="28"/>
          <w:szCs w:val="24"/>
          <w:u w:val="single"/>
        </w:rPr>
      </w:pPr>
    </w:p>
    <w:p w:rsidR="00497FFA" w:rsidRPr="009670D0" w:rsidRDefault="004E4241" w:rsidP="00497FFA">
      <w:pPr>
        <w:rPr>
          <w:b/>
          <w:sz w:val="28"/>
          <w:szCs w:val="24"/>
          <w:u w:val="single"/>
        </w:rPr>
      </w:pPr>
      <w:r>
        <w:rPr>
          <w:sz w:val="28"/>
          <w:szCs w:val="24"/>
          <w:u w:val="single"/>
        </w:rPr>
        <w:t>от  22</w:t>
      </w:r>
      <w:r w:rsidR="00114270">
        <w:rPr>
          <w:sz w:val="28"/>
          <w:szCs w:val="24"/>
          <w:u w:val="single"/>
        </w:rPr>
        <w:t xml:space="preserve"> августа 2022</w:t>
      </w:r>
      <w:r w:rsidR="00497FFA" w:rsidRPr="009670D0">
        <w:rPr>
          <w:sz w:val="28"/>
          <w:szCs w:val="24"/>
          <w:u w:val="single"/>
        </w:rPr>
        <w:t xml:space="preserve"> года   №</w:t>
      </w:r>
      <w:r w:rsidR="00114270">
        <w:rPr>
          <w:sz w:val="28"/>
          <w:szCs w:val="24"/>
          <w:u w:val="single"/>
        </w:rPr>
        <w:t>182</w:t>
      </w:r>
      <w:r w:rsidR="00497FFA" w:rsidRPr="009670D0">
        <w:rPr>
          <w:sz w:val="28"/>
          <w:szCs w:val="24"/>
          <w:u w:val="single"/>
        </w:rPr>
        <w:t xml:space="preserve"> </w:t>
      </w:r>
    </w:p>
    <w:p w:rsidR="00497FFA" w:rsidRPr="009670D0" w:rsidRDefault="00497FFA" w:rsidP="00497FFA">
      <w:pPr>
        <w:rPr>
          <w:sz w:val="24"/>
          <w:szCs w:val="24"/>
        </w:rPr>
      </w:pPr>
      <w:r w:rsidRPr="009670D0">
        <w:rPr>
          <w:sz w:val="24"/>
          <w:szCs w:val="24"/>
        </w:rPr>
        <w:t xml:space="preserve">    с. Верхнее Турово</w:t>
      </w:r>
    </w:p>
    <w:p w:rsidR="00497FFA" w:rsidRDefault="00497FFA" w:rsidP="00497FFA">
      <w:pPr>
        <w:rPr>
          <w:sz w:val="28"/>
        </w:rPr>
      </w:pPr>
    </w:p>
    <w:p w:rsidR="00497FFA" w:rsidRPr="00497FFA" w:rsidRDefault="00497FFA" w:rsidP="00497FFA">
      <w:pPr>
        <w:rPr>
          <w:sz w:val="28"/>
        </w:rPr>
      </w:pPr>
      <w:r w:rsidRPr="00497FFA">
        <w:rPr>
          <w:sz w:val="28"/>
        </w:rPr>
        <w:t xml:space="preserve">О внесении изменений  в Устав </w:t>
      </w:r>
    </w:p>
    <w:p w:rsidR="00497FFA" w:rsidRPr="00497FFA" w:rsidRDefault="00497FFA" w:rsidP="00497FFA">
      <w:pPr>
        <w:rPr>
          <w:sz w:val="28"/>
        </w:rPr>
      </w:pPr>
      <w:r>
        <w:rPr>
          <w:sz w:val="28"/>
        </w:rPr>
        <w:t>Верхнетуровского</w:t>
      </w:r>
      <w:r w:rsidRPr="00497FFA">
        <w:rPr>
          <w:sz w:val="28"/>
        </w:rPr>
        <w:t xml:space="preserve"> сельского поселения</w:t>
      </w:r>
    </w:p>
    <w:p w:rsidR="00497FFA" w:rsidRPr="00497FFA" w:rsidRDefault="00497FFA" w:rsidP="00497FFA">
      <w:pPr>
        <w:rPr>
          <w:sz w:val="28"/>
        </w:rPr>
      </w:pPr>
      <w:r w:rsidRPr="00497FFA">
        <w:rPr>
          <w:sz w:val="28"/>
        </w:rPr>
        <w:t>Нижнедевицкого муниципального района</w:t>
      </w:r>
    </w:p>
    <w:p w:rsidR="00497FFA" w:rsidRPr="00497FFA" w:rsidRDefault="00497FFA" w:rsidP="00497FFA">
      <w:pPr>
        <w:rPr>
          <w:sz w:val="28"/>
        </w:rPr>
      </w:pPr>
      <w:r w:rsidRPr="00497FFA">
        <w:rPr>
          <w:sz w:val="28"/>
        </w:rPr>
        <w:t>Воронежской области</w:t>
      </w:r>
    </w:p>
    <w:p w:rsidR="00497FFA" w:rsidRPr="00497FFA" w:rsidRDefault="00497FFA" w:rsidP="00497FFA">
      <w:pPr>
        <w:rPr>
          <w:sz w:val="28"/>
        </w:rPr>
      </w:pPr>
    </w:p>
    <w:p w:rsidR="00A31436" w:rsidRPr="008F5DC2" w:rsidRDefault="00A31436" w:rsidP="00A31436">
      <w:pPr>
        <w:ind w:firstLine="709"/>
        <w:jc w:val="both"/>
        <w:rPr>
          <w:sz w:val="28"/>
        </w:rPr>
      </w:pPr>
      <w:r w:rsidRPr="008F5DC2">
        <w:rPr>
          <w:sz w:val="28"/>
        </w:rPr>
        <w:t>В соответствии с Федеральными законами от 06.10.2003г. №131-ФЗ «Об общих принципах организации местного самоуправления в Российской Федерации», Со</w:t>
      </w:r>
      <w:r>
        <w:rPr>
          <w:sz w:val="28"/>
        </w:rPr>
        <w:t>вет народных депутатов Верхнетуровского</w:t>
      </w:r>
      <w:r w:rsidRPr="008F5DC2">
        <w:rPr>
          <w:sz w:val="28"/>
        </w:rPr>
        <w:t xml:space="preserve"> сельского поселения Нижнедевицкого муниципального района</w:t>
      </w:r>
    </w:p>
    <w:p w:rsidR="00497FFA" w:rsidRPr="00497FFA" w:rsidRDefault="00497FFA" w:rsidP="00497FFA">
      <w:pPr>
        <w:ind w:firstLine="567"/>
        <w:jc w:val="both"/>
        <w:rPr>
          <w:sz w:val="28"/>
        </w:rPr>
      </w:pPr>
    </w:p>
    <w:p w:rsidR="00497FFA" w:rsidRPr="00497FFA" w:rsidRDefault="00497FFA" w:rsidP="00497FFA">
      <w:pPr>
        <w:ind w:firstLine="567"/>
        <w:jc w:val="center"/>
        <w:rPr>
          <w:sz w:val="28"/>
        </w:rPr>
      </w:pPr>
      <w:proofErr w:type="gramStart"/>
      <w:r w:rsidRPr="00497FFA">
        <w:rPr>
          <w:sz w:val="28"/>
        </w:rPr>
        <w:t>Р</w:t>
      </w:r>
      <w:proofErr w:type="gramEnd"/>
      <w:r w:rsidRPr="00497FFA">
        <w:rPr>
          <w:sz w:val="28"/>
        </w:rPr>
        <w:t xml:space="preserve"> Е Ш И Л:</w:t>
      </w:r>
    </w:p>
    <w:p w:rsidR="00497FFA" w:rsidRPr="00497FFA" w:rsidRDefault="00497FFA" w:rsidP="00497FFA">
      <w:pPr>
        <w:ind w:firstLine="567"/>
        <w:jc w:val="center"/>
        <w:rPr>
          <w:sz w:val="28"/>
        </w:rPr>
      </w:pPr>
    </w:p>
    <w:p w:rsidR="00497FFA" w:rsidRDefault="00683594" w:rsidP="00683594">
      <w:pPr>
        <w:ind w:firstLine="709"/>
        <w:jc w:val="both"/>
        <w:rPr>
          <w:sz w:val="28"/>
          <w:szCs w:val="28"/>
        </w:rPr>
      </w:pPr>
      <w:r>
        <w:rPr>
          <w:sz w:val="28"/>
          <w:szCs w:val="28"/>
        </w:rPr>
        <w:t xml:space="preserve">1. </w:t>
      </w:r>
      <w:r w:rsidR="00410940">
        <w:rPr>
          <w:sz w:val="28"/>
          <w:szCs w:val="28"/>
        </w:rPr>
        <w:t xml:space="preserve">Принять изменения в Устав </w:t>
      </w:r>
      <w:proofErr w:type="spellStart"/>
      <w:r w:rsidR="00497FFA">
        <w:rPr>
          <w:sz w:val="28"/>
          <w:szCs w:val="28"/>
        </w:rPr>
        <w:t>Верхнетуровского</w:t>
      </w:r>
      <w:proofErr w:type="spellEnd"/>
      <w:r w:rsidR="00497FFA" w:rsidRPr="00497FFA">
        <w:rPr>
          <w:sz w:val="28"/>
          <w:szCs w:val="28"/>
        </w:rPr>
        <w:t xml:space="preserve"> сельского поселения, Нижнедевицкого муниципального района Воронежской области</w:t>
      </w:r>
      <w:r w:rsidR="00410940">
        <w:rPr>
          <w:sz w:val="28"/>
          <w:szCs w:val="28"/>
        </w:rPr>
        <w:t xml:space="preserve">, </w:t>
      </w:r>
      <w:r w:rsidR="00410940" w:rsidRPr="00410940">
        <w:rPr>
          <w:sz w:val="28"/>
          <w:szCs w:val="28"/>
        </w:rPr>
        <w:t xml:space="preserve">принятый решением Совета народных депутатов </w:t>
      </w:r>
      <w:proofErr w:type="spellStart"/>
      <w:r w:rsidR="00410940" w:rsidRPr="00410940">
        <w:rPr>
          <w:sz w:val="28"/>
          <w:szCs w:val="28"/>
        </w:rPr>
        <w:t>Верхнетуровского</w:t>
      </w:r>
      <w:proofErr w:type="spellEnd"/>
      <w:r w:rsidR="00410940" w:rsidRPr="00410940">
        <w:rPr>
          <w:sz w:val="28"/>
          <w:szCs w:val="28"/>
        </w:rPr>
        <w:t xml:space="preserve"> сельского поселения от 20.02.2015г. №156 (от 29.09.2016 года № 259, от 02.02.2017 № 277, от 28.04.2017 № 287, от 04.09.2017 № 303, </w:t>
      </w:r>
      <w:proofErr w:type="gramStart"/>
      <w:r w:rsidR="00410940" w:rsidRPr="00410940">
        <w:rPr>
          <w:sz w:val="28"/>
          <w:szCs w:val="28"/>
        </w:rPr>
        <w:t>от</w:t>
      </w:r>
      <w:proofErr w:type="gramEnd"/>
      <w:r w:rsidR="00410940" w:rsidRPr="00410940">
        <w:rPr>
          <w:sz w:val="28"/>
          <w:szCs w:val="28"/>
        </w:rPr>
        <w:t xml:space="preserve"> 02.04.2019 №74, от 12.11.2020 №125, от 30.06.2021 №148)</w:t>
      </w:r>
      <w:r w:rsidR="00410940">
        <w:rPr>
          <w:sz w:val="28"/>
          <w:szCs w:val="28"/>
        </w:rPr>
        <w:t xml:space="preserve"> согласно приложению</w:t>
      </w:r>
      <w:r w:rsidR="00497FFA" w:rsidRPr="00497FFA">
        <w:rPr>
          <w:sz w:val="28"/>
          <w:szCs w:val="28"/>
        </w:rPr>
        <w:t>.</w:t>
      </w:r>
      <w:r w:rsidR="00ED6632">
        <w:rPr>
          <w:sz w:val="28"/>
          <w:szCs w:val="28"/>
        </w:rPr>
        <w:t xml:space="preserve"> </w:t>
      </w:r>
    </w:p>
    <w:p w:rsidR="00497FFA" w:rsidRPr="00497FFA" w:rsidRDefault="007F17FE" w:rsidP="00683594">
      <w:pPr>
        <w:tabs>
          <w:tab w:val="left" w:pos="120"/>
        </w:tabs>
        <w:ind w:firstLine="709"/>
        <w:jc w:val="both"/>
        <w:rPr>
          <w:sz w:val="28"/>
          <w:szCs w:val="28"/>
        </w:rPr>
      </w:pPr>
      <w:r>
        <w:rPr>
          <w:sz w:val="28"/>
          <w:szCs w:val="28"/>
        </w:rPr>
        <w:t>2</w:t>
      </w:r>
      <w:r w:rsidR="00683594">
        <w:rPr>
          <w:sz w:val="28"/>
          <w:szCs w:val="28"/>
        </w:rPr>
        <w:t xml:space="preserve">. </w:t>
      </w:r>
      <w:r w:rsidR="00ED6632">
        <w:rPr>
          <w:sz w:val="28"/>
          <w:szCs w:val="28"/>
        </w:rPr>
        <w:t xml:space="preserve">В соответствии со ст. 3 Федерального закона от 21.07.2005г. № 97-ФЗ «О государственной регистрации Уставов муниципальных образований», направить настоящий муниципальный правовой акт о внесении изменений в Устав </w:t>
      </w:r>
      <w:proofErr w:type="spellStart"/>
      <w:r w:rsidR="00ED6632">
        <w:rPr>
          <w:sz w:val="28"/>
          <w:szCs w:val="28"/>
        </w:rPr>
        <w:t>Верхнетуровского</w:t>
      </w:r>
      <w:proofErr w:type="spellEnd"/>
      <w:r w:rsidR="00ED6632">
        <w:rPr>
          <w:sz w:val="28"/>
          <w:szCs w:val="28"/>
        </w:rPr>
        <w:t xml:space="preserve"> сельского поселения </w:t>
      </w:r>
      <w:r w:rsidR="00ED6632" w:rsidRPr="00497FFA">
        <w:rPr>
          <w:sz w:val="28"/>
          <w:szCs w:val="28"/>
        </w:rPr>
        <w:t xml:space="preserve">Нижнедевицкого муниципального района Воронежской области </w:t>
      </w:r>
      <w:r w:rsidR="00497FFA" w:rsidRPr="00497FFA">
        <w:rPr>
          <w:sz w:val="28"/>
          <w:szCs w:val="28"/>
        </w:rPr>
        <w:t xml:space="preserve">для государственной регистрации в </w:t>
      </w:r>
      <w:r w:rsidR="00ED6632">
        <w:rPr>
          <w:sz w:val="28"/>
          <w:szCs w:val="28"/>
        </w:rPr>
        <w:t>управление Министерства юстиции РФ по Воронежской области</w:t>
      </w:r>
      <w:r w:rsidR="00497FFA" w:rsidRPr="00497FFA">
        <w:rPr>
          <w:sz w:val="28"/>
          <w:szCs w:val="28"/>
        </w:rPr>
        <w:t>.</w:t>
      </w:r>
    </w:p>
    <w:p w:rsidR="00497FFA" w:rsidRPr="00497FFA" w:rsidRDefault="007F17FE" w:rsidP="00683594">
      <w:pPr>
        <w:ind w:firstLine="709"/>
        <w:jc w:val="both"/>
        <w:rPr>
          <w:sz w:val="28"/>
          <w:szCs w:val="28"/>
        </w:rPr>
      </w:pPr>
      <w:r>
        <w:rPr>
          <w:sz w:val="28"/>
          <w:szCs w:val="28"/>
        </w:rPr>
        <w:t>3</w:t>
      </w:r>
      <w:r w:rsidR="00683594">
        <w:rPr>
          <w:sz w:val="28"/>
          <w:szCs w:val="28"/>
        </w:rPr>
        <w:t xml:space="preserve">. </w:t>
      </w:r>
      <w:r w:rsidR="00497FFA" w:rsidRPr="00497FFA">
        <w:rPr>
          <w:sz w:val="28"/>
          <w:szCs w:val="28"/>
        </w:rPr>
        <w:t>Обнародовать настоящее решение после его государственной регистрации.</w:t>
      </w:r>
    </w:p>
    <w:p w:rsidR="00497FFA" w:rsidRPr="00497FFA" w:rsidRDefault="007F17FE" w:rsidP="007F17FE">
      <w:pPr>
        <w:tabs>
          <w:tab w:val="num" w:pos="142"/>
        </w:tabs>
        <w:ind w:firstLine="709"/>
        <w:jc w:val="both"/>
        <w:rPr>
          <w:sz w:val="28"/>
          <w:szCs w:val="28"/>
        </w:rPr>
      </w:pPr>
      <w:r>
        <w:rPr>
          <w:sz w:val="28"/>
          <w:szCs w:val="28"/>
        </w:rPr>
        <w:t>4</w:t>
      </w:r>
      <w:r w:rsidR="00683594">
        <w:rPr>
          <w:sz w:val="28"/>
          <w:szCs w:val="28"/>
        </w:rPr>
        <w:t xml:space="preserve">. </w:t>
      </w:r>
      <w:r w:rsidR="00497FFA" w:rsidRPr="00497FFA">
        <w:rPr>
          <w:sz w:val="28"/>
          <w:szCs w:val="28"/>
        </w:rPr>
        <w:t>Настоящее решение вступает в силу после его обнародования.</w:t>
      </w:r>
    </w:p>
    <w:p w:rsidR="00497FFA" w:rsidRPr="00497FFA" w:rsidRDefault="00497FFA" w:rsidP="00683594">
      <w:pPr>
        <w:tabs>
          <w:tab w:val="num" w:pos="142"/>
        </w:tabs>
        <w:ind w:firstLine="709"/>
        <w:jc w:val="both"/>
        <w:rPr>
          <w:sz w:val="28"/>
          <w:szCs w:val="28"/>
        </w:rPr>
      </w:pPr>
    </w:p>
    <w:p w:rsidR="00497FFA" w:rsidRPr="00497FFA" w:rsidRDefault="00497FFA" w:rsidP="00497FFA">
      <w:pPr>
        <w:ind w:firstLine="709"/>
        <w:jc w:val="both"/>
        <w:rPr>
          <w:sz w:val="28"/>
          <w:szCs w:val="28"/>
        </w:rPr>
      </w:pPr>
    </w:p>
    <w:p w:rsidR="00497FFA" w:rsidRPr="00497FFA" w:rsidRDefault="00497FFA" w:rsidP="00497FFA">
      <w:pPr>
        <w:ind w:firstLine="709"/>
        <w:jc w:val="both"/>
        <w:rPr>
          <w:sz w:val="28"/>
          <w:szCs w:val="28"/>
        </w:rPr>
      </w:pPr>
    </w:p>
    <w:p w:rsidR="00683594" w:rsidRPr="00410940" w:rsidRDefault="00683594" w:rsidP="00410940">
      <w:pPr>
        <w:rPr>
          <w:sz w:val="18"/>
          <w:szCs w:val="18"/>
        </w:rPr>
      </w:pPr>
      <w:r w:rsidRPr="00683594">
        <w:rPr>
          <w:sz w:val="28"/>
          <w:szCs w:val="28"/>
        </w:rPr>
        <w:t xml:space="preserve">Глава Верхнетуровского сельского поселения         </w:t>
      </w:r>
      <w:r>
        <w:rPr>
          <w:sz w:val="28"/>
          <w:szCs w:val="28"/>
        </w:rPr>
        <w:t xml:space="preserve">                      </w:t>
      </w:r>
      <w:r w:rsidRPr="00683594">
        <w:rPr>
          <w:sz w:val="28"/>
          <w:szCs w:val="28"/>
        </w:rPr>
        <w:t>В.С.Лопатина</w:t>
      </w:r>
      <w:r w:rsidRPr="00683594">
        <w:rPr>
          <w:sz w:val="28"/>
          <w:szCs w:val="28"/>
        </w:rPr>
        <w:tab/>
      </w:r>
      <w:r w:rsidRPr="00683594">
        <w:rPr>
          <w:sz w:val="28"/>
          <w:szCs w:val="28"/>
        </w:rPr>
        <w:tab/>
      </w:r>
    </w:p>
    <w:p w:rsidR="00A26AE8" w:rsidRDefault="00A26AE8" w:rsidP="00A31436">
      <w:pPr>
        <w:pStyle w:val="a3"/>
        <w:ind w:firstLine="4962"/>
        <w:jc w:val="right"/>
        <w:rPr>
          <w:szCs w:val="28"/>
        </w:rPr>
      </w:pPr>
    </w:p>
    <w:p w:rsidR="00A26AE8" w:rsidRDefault="00A26AE8" w:rsidP="00A31436">
      <w:pPr>
        <w:pStyle w:val="a3"/>
        <w:ind w:firstLine="4962"/>
        <w:jc w:val="right"/>
        <w:rPr>
          <w:szCs w:val="28"/>
        </w:rPr>
      </w:pPr>
    </w:p>
    <w:p w:rsidR="00A31436" w:rsidRPr="006241A8" w:rsidRDefault="00A31436" w:rsidP="00A31436">
      <w:pPr>
        <w:pStyle w:val="a3"/>
        <w:ind w:firstLine="4962"/>
        <w:jc w:val="right"/>
        <w:rPr>
          <w:b/>
          <w:szCs w:val="28"/>
        </w:rPr>
      </w:pPr>
      <w:r w:rsidRPr="006241A8">
        <w:rPr>
          <w:szCs w:val="28"/>
        </w:rPr>
        <w:lastRenderedPageBreak/>
        <w:t>Приложение №1</w:t>
      </w:r>
    </w:p>
    <w:p w:rsidR="00A31436" w:rsidRPr="006241A8" w:rsidRDefault="00A31436" w:rsidP="00A31436">
      <w:pPr>
        <w:pStyle w:val="a3"/>
        <w:ind w:firstLine="4962"/>
        <w:jc w:val="right"/>
        <w:rPr>
          <w:b/>
          <w:szCs w:val="28"/>
        </w:rPr>
      </w:pPr>
      <w:r w:rsidRPr="006241A8">
        <w:rPr>
          <w:szCs w:val="28"/>
        </w:rPr>
        <w:t>Утверждено</w:t>
      </w:r>
    </w:p>
    <w:p w:rsidR="00A31436" w:rsidRPr="006241A8" w:rsidRDefault="00A31436" w:rsidP="00A31436">
      <w:pPr>
        <w:pStyle w:val="a3"/>
        <w:ind w:firstLine="4962"/>
        <w:jc w:val="right"/>
        <w:rPr>
          <w:b/>
          <w:szCs w:val="28"/>
        </w:rPr>
      </w:pPr>
      <w:r w:rsidRPr="006241A8">
        <w:rPr>
          <w:szCs w:val="28"/>
        </w:rPr>
        <w:t>решением Совета народных депутатов</w:t>
      </w:r>
    </w:p>
    <w:p w:rsidR="00A31436" w:rsidRPr="006241A8" w:rsidRDefault="00A31436" w:rsidP="00A31436">
      <w:pPr>
        <w:pStyle w:val="a3"/>
        <w:ind w:firstLine="4962"/>
        <w:jc w:val="right"/>
        <w:rPr>
          <w:b/>
          <w:szCs w:val="28"/>
        </w:rPr>
      </w:pPr>
      <w:r w:rsidRPr="006241A8">
        <w:rPr>
          <w:szCs w:val="28"/>
        </w:rPr>
        <w:t xml:space="preserve">Верхнетуровского сельского </w:t>
      </w:r>
      <w:r w:rsidR="004E4241">
        <w:rPr>
          <w:szCs w:val="28"/>
        </w:rPr>
        <w:t>поселения от 22.08.2022г. №182</w:t>
      </w:r>
      <w:r w:rsidRPr="006241A8">
        <w:rPr>
          <w:szCs w:val="28"/>
        </w:rPr>
        <w:t xml:space="preserve"> </w:t>
      </w:r>
    </w:p>
    <w:p w:rsidR="00A31436" w:rsidRPr="006241A8" w:rsidRDefault="00A31436" w:rsidP="00A31436">
      <w:pPr>
        <w:pStyle w:val="a3"/>
        <w:ind w:firstLine="567"/>
        <w:jc w:val="right"/>
        <w:rPr>
          <w:b/>
          <w:szCs w:val="28"/>
        </w:rPr>
      </w:pPr>
    </w:p>
    <w:p w:rsidR="00A31436" w:rsidRPr="006241A8" w:rsidRDefault="00A31436" w:rsidP="00A31436">
      <w:pPr>
        <w:pStyle w:val="a3"/>
        <w:ind w:firstLine="567"/>
        <w:jc w:val="center"/>
        <w:rPr>
          <w:b/>
          <w:szCs w:val="28"/>
        </w:rPr>
      </w:pPr>
    </w:p>
    <w:p w:rsidR="00A31436" w:rsidRPr="006241A8" w:rsidRDefault="007F17FE" w:rsidP="00A31436">
      <w:pPr>
        <w:pStyle w:val="a3"/>
        <w:jc w:val="center"/>
        <w:rPr>
          <w:b/>
          <w:szCs w:val="28"/>
        </w:rPr>
      </w:pPr>
      <w:r>
        <w:rPr>
          <w:szCs w:val="28"/>
        </w:rPr>
        <w:t>Изменения</w:t>
      </w:r>
      <w:r w:rsidR="00A31436" w:rsidRPr="006241A8">
        <w:rPr>
          <w:szCs w:val="28"/>
        </w:rPr>
        <w:t xml:space="preserve"> в Устав</w:t>
      </w:r>
    </w:p>
    <w:p w:rsidR="00A31436" w:rsidRPr="006241A8" w:rsidRDefault="00A31436" w:rsidP="00A31436">
      <w:pPr>
        <w:pStyle w:val="a3"/>
        <w:jc w:val="center"/>
        <w:rPr>
          <w:b/>
          <w:szCs w:val="28"/>
        </w:rPr>
      </w:pPr>
      <w:r w:rsidRPr="006241A8">
        <w:rPr>
          <w:szCs w:val="28"/>
        </w:rPr>
        <w:t>Верхнетуровского сельского поселения</w:t>
      </w:r>
    </w:p>
    <w:p w:rsidR="00A31436" w:rsidRPr="006241A8" w:rsidRDefault="00A31436" w:rsidP="00A31436">
      <w:pPr>
        <w:pStyle w:val="a3"/>
        <w:jc w:val="center"/>
        <w:rPr>
          <w:b/>
          <w:szCs w:val="28"/>
        </w:rPr>
      </w:pPr>
      <w:r w:rsidRPr="006241A8">
        <w:rPr>
          <w:szCs w:val="28"/>
        </w:rPr>
        <w:t>Нижнедевицкого муниципального района</w:t>
      </w:r>
    </w:p>
    <w:p w:rsidR="00A31436" w:rsidRPr="006241A8" w:rsidRDefault="00A31436" w:rsidP="00A31436">
      <w:pPr>
        <w:pStyle w:val="a3"/>
        <w:jc w:val="center"/>
        <w:rPr>
          <w:b/>
          <w:szCs w:val="28"/>
        </w:rPr>
      </w:pPr>
      <w:r w:rsidRPr="006241A8">
        <w:rPr>
          <w:szCs w:val="28"/>
        </w:rPr>
        <w:t>Воронежской области</w:t>
      </w:r>
    </w:p>
    <w:p w:rsidR="00A31436" w:rsidRPr="006241A8" w:rsidRDefault="00A31436" w:rsidP="00A31436">
      <w:pPr>
        <w:ind w:firstLine="851"/>
        <w:rPr>
          <w:sz w:val="28"/>
          <w:szCs w:val="28"/>
        </w:rPr>
      </w:pPr>
    </w:p>
    <w:p w:rsidR="004E4241" w:rsidRPr="004E4241" w:rsidRDefault="004E4241" w:rsidP="004E4241">
      <w:pPr>
        <w:ind w:firstLine="851"/>
        <w:jc w:val="both"/>
        <w:rPr>
          <w:sz w:val="28"/>
          <w:szCs w:val="28"/>
        </w:rPr>
      </w:pPr>
      <w:r w:rsidRPr="004E4241">
        <w:rPr>
          <w:sz w:val="28"/>
          <w:szCs w:val="28"/>
        </w:rPr>
        <w:t xml:space="preserve">1.Внести следующие изменения в Устав </w:t>
      </w:r>
      <w:proofErr w:type="spellStart"/>
      <w:r w:rsidRPr="004E4241">
        <w:rPr>
          <w:sz w:val="28"/>
          <w:szCs w:val="28"/>
        </w:rPr>
        <w:t>Верхнетуровского</w:t>
      </w:r>
      <w:proofErr w:type="spellEnd"/>
      <w:r w:rsidRPr="004E4241">
        <w:rPr>
          <w:sz w:val="28"/>
          <w:szCs w:val="28"/>
        </w:rPr>
        <w:t xml:space="preserve"> сельского поселения, утвержденный решением Совета народных депутатов </w:t>
      </w:r>
      <w:proofErr w:type="spellStart"/>
      <w:r w:rsidRPr="004E4241">
        <w:rPr>
          <w:sz w:val="28"/>
          <w:szCs w:val="28"/>
        </w:rPr>
        <w:t>Верхнетуровского</w:t>
      </w:r>
      <w:proofErr w:type="spellEnd"/>
      <w:r w:rsidRPr="004E4241">
        <w:rPr>
          <w:b/>
          <w:sz w:val="28"/>
          <w:szCs w:val="28"/>
        </w:rPr>
        <w:t xml:space="preserve"> </w:t>
      </w:r>
      <w:r w:rsidRPr="004E4241">
        <w:rPr>
          <w:sz w:val="28"/>
          <w:szCs w:val="28"/>
        </w:rPr>
        <w:t xml:space="preserve">сельского поселения от 20.02.2015г. №156 (от 29.09.2016 года № 259, от 02.02.2017 № 277, от 28.04.2017 № 287, от 04.09.2017 № 303, </w:t>
      </w:r>
      <w:proofErr w:type="gramStart"/>
      <w:r w:rsidRPr="004E4241">
        <w:rPr>
          <w:sz w:val="28"/>
          <w:szCs w:val="28"/>
        </w:rPr>
        <w:t>от</w:t>
      </w:r>
      <w:proofErr w:type="gramEnd"/>
      <w:r w:rsidRPr="004E4241">
        <w:rPr>
          <w:sz w:val="28"/>
          <w:szCs w:val="28"/>
        </w:rPr>
        <w:t xml:space="preserve"> 02.04.2019 №74, 12.11.2020 №125, от 30.06.2021 №148):</w:t>
      </w:r>
    </w:p>
    <w:p w:rsidR="004E4241" w:rsidRPr="004E4241" w:rsidRDefault="004E4241" w:rsidP="004E4241">
      <w:pPr>
        <w:ind w:firstLine="851"/>
        <w:jc w:val="both"/>
        <w:rPr>
          <w:rFonts w:eastAsia="Calibri"/>
          <w:bCs/>
          <w:sz w:val="28"/>
          <w:szCs w:val="28"/>
        </w:rPr>
      </w:pPr>
      <w:r w:rsidRPr="004E4241">
        <w:rPr>
          <w:rFonts w:eastAsia="Calibri"/>
          <w:bCs/>
          <w:sz w:val="28"/>
          <w:szCs w:val="28"/>
        </w:rPr>
        <w:t>1.1. пункт 18 статьи 9 изложить в следующей редакции:</w:t>
      </w:r>
    </w:p>
    <w:p w:rsidR="004E4241" w:rsidRPr="004E4241" w:rsidRDefault="004E4241" w:rsidP="004E4241">
      <w:pPr>
        <w:ind w:firstLine="851"/>
        <w:jc w:val="both"/>
        <w:rPr>
          <w:rFonts w:eastAsia="Calibri"/>
          <w:bCs/>
          <w:sz w:val="28"/>
          <w:szCs w:val="28"/>
        </w:rPr>
      </w:pPr>
      <w:r w:rsidRPr="004E4241">
        <w:rPr>
          <w:rFonts w:eastAsia="Calibri"/>
          <w:bCs/>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4E4241">
        <w:rPr>
          <w:rFonts w:eastAsia="Calibri"/>
          <w:bCs/>
          <w:sz w:val="28"/>
          <w:szCs w:val="28"/>
        </w:rPr>
        <w:t>;»</w:t>
      </w:r>
      <w:proofErr w:type="gramEnd"/>
      <w:r w:rsidRPr="004E4241">
        <w:rPr>
          <w:rFonts w:eastAsia="Calibri"/>
          <w:bCs/>
          <w:sz w:val="28"/>
          <w:szCs w:val="28"/>
        </w:rPr>
        <w:t>.</w:t>
      </w:r>
    </w:p>
    <w:p w:rsidR="004E4241" w:rsidRPr="004E4241" w:rsidRDefault="004E4241" w:rsidP="004E4241">
      <w:pPr>
        <w:ind w:firstLine="851"/>
        <w:jc w:val="both"/>
        <w:rPr>
          <w:rFonts w:eastAsia="Calibri"/>
          <w:bCs/>
          <w:sz w:val="28"/>
          <w:szCs w:val="28"/>
        </w:rPr>
      </w:pPr>
      <w:r w:rsidRPr="004E4241">
        <w:rPr>
          <w:rFonts w:eastAsia="Calibri"/>
          <w:bCs/>
          <w:sz w:val="28"/>
          <w:szCs w:val="28"/>
        </w:rPr>
        <w:t>1.2. В части 2 статьи 14 слова «</w:t>
      </w:r>
      <w:r w:rsidRPr="004E4241">
        <w:rPr>
          <w:rFonts w:eastAsia="Calibri"/>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r w:rsidRPr="004E4241">
        <w:rPr>
          <w:rFonts w:eastAsia="Calibri"/>
          <w:bCs/>
          <w:sz w:val="28"/>
          <w:szCs w:val="28"/>
        </w:rPr>
        <w:t xml:space="preserve">» заменить </w:t>
      </w:r>
      <w:proofErr w:type="gramStart"/>
      <w:r w:rsidRPr="004E4241">
        <w:rPr>
          <w:rFonts w:eastAsia="Calibri"/>
          <w:bCs/>
          <w:sz w:val="28"/>
          <w:szCs w:val="28"/>
        </w:rPr>
        <w:t>на</w:t>
      </w:r>
      <w:proofErr w:type="gramEnd"/>
      <w:r w:rsidRPr="004E4241">
        <w:rPr>
          <w:rFonts w:eastAsia="Calibri"/>
          <w:bCs/>
          <w:sz w:val="28"/>
          <w:szCs w:val="28"/>
        </w:rPr>
        <w:t xml:space="preserve"> «</w:t>
      </w:r>
      <w:proofErr w:type="gramStart"/>
      <w:r w:rsidRPr="004E4241">
        <w:rPr>
          <w:rFonts w:eastAsia="Calibri"/>
          <w:bCs/>
          <w:sz w:val="28"/>
          <w:szCs w:val="28"/>
        </w:rPr>
        <w:t>В</w:t>
      </w:r>
      <w:proofErr w:type="gramEnd"/>
      <w:r w:rsidRPr="004E4241">
        <w:rPr>
          <w:rFonts w:eastAsia="Calibri"/>
          <w:bCs/>
          <w:sz w:val="28"/>
          <w:szCs w:val="28"/>
        </w:rPr>
        <w:t xml:space="preserve"> случаях, установленных федеральным законом, муниципальные выборы назначаются Территориальной избирательной комиссией Нижнедевицкого района или участковой избирательной комиссией, действующей в границах муниципального образования».</w:t>
      </w:r>
    </w:p>
    <w:p w:rsidR="004E4241" w:rsidRPr="004E4241" w:rsidRDefault="004E4241" w:rsidP="004E4241">
      <w:pPr>
        <w:ind w:firstLine="851"/>
        <w:jc w:val="both"/>
        <w:rPr>
          <w:rFonts w:eastAsia="Calibri"/>
          <w:bCs/>
          <w:sz w:val="28"/>
          <w:szCs w:val="28"/>
        </w:rPr>
      </w:pPr>
      <w:r w:rsidRPr="004E4241">
        <w:rPr>
          <w:rFonts w:eastAsia="Calibri"/>
          <w:bCs/>
          <w:sz w:val="28"/>
          <w:szCs w:val="28"/>
        </w:rPr>
        <w:t>1.3. Части 4 и 5 статьи 19 изложить в следующей редакции:</w:t>
      </w:r>
    </w:p>
    <w:p w:rsidR="004E4241" w:rsidRPr="004E4241" w:rsidRDefault="004E4241" w:rsidP="004E4241">
      <w:pPr>
        <w:ind w:firstLine="851"/>
        <w:jc w:val="both"/>
        <w:rPr>
          <w:rFonts w:eastAsia="Calibri"/>
          <w:sz w:val="28"/>
          <w:szCs w:val="28"/>
        </w:rPr>
      </w:pPr>
      <w:r w:rsidRPr="004E4241">
        <w:rPr>
          <w:rFonts w:eastAsia="Calibri"/>
          <w:sz w:val="28"/>
          <w:szCs w:val="28"/>
        </w:rPr>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sidRPr="004E4241">
        <w:rPr>
          <w:rFonts w:eastAsia="Calibri"/>
          <w:sz w:val="28"/>
          <w:szCs w:val="28"/>
        </w:rPr>
        <w:t>Верхнетуровского</w:t>
      </w:r>
      <w:proofErr w:type="spellEnd"/>
      <w:r w:rsidRPr="004E4241">
        <w:rPr>
          <w:rFonts w:eastAsia="Calibri"/>
          <w:sz w:val="28"/>
          <w:szCs w:val="28"/>
        </w:rPr>
        <w:t xml:space="preserve"> сельского поселения.</w:t>
      </w:r>
    </w:p>
    <w:p w:rsidR="004E4241" w:rsidRPr="004E4241" w:rsidRDefault="004E4241" w:rsidP="004E4241">
      <w:pPr>
        <w:ind w:firstLine="851"/>
        <w:jc w:val="both"/>
        <w:rPr>
          <w:rFonts w:eastAsia="Calibri"/>
          <w:sz w:val="28"/>
          <w:szCs w:val="28"/>
        </w:rPr>
      </w:pPr>
      <w:r w:rsidRPr="004E4241">
        <w:rPr>
          <w:rFonts w:eastAsia="Calibri"/>
          <w:sz w:val="28"/>
          <w:szCs w:val="28"/>
        </w:rPr>
        <w:t xml:space="preserve">5. </w:t>
      </w:r>
      <w:proofErr w:type="gramStart"/>
      <w:r w:rsidRPr="004E4241">
        <w:rPr>
          <w:rFonts w:eastAsia="Calibri"/>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sidRPr="004E4241">
        <w:rPr>
          <w:rFonts w:eastAsia="Calibri"/>
          <w:sz w:val="28"/>
          <w:szCs w:val="28"/>
        </w:rPr>
        <w:lastRenderedPageBreak/>
        <w:t>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E4241">
        <w:rPr>
          <w:rFonts w:eastAsia="Calibri"/>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E4241">
        <w:rPr>
          <w:rFonts w:eastAsia="Calibri"/>
          <w:sz w:val="28"/>
          <w:szCs w:val="28"/>
        </w:rPr>
        <w:t>.».</w:t>
      </w:r>
      <w:proofErr w:type="gramEnd"/>
    </w:p>
    <w:p w:rsidR="004E4241" w:rsidRPr="004E4241" w:rsidRDefault="004E4241" w:rsidP="004E4241">
      <w:pPr>
        <w:ind w:firstLine="851"/>
        <w:jc w:val="both"/>
        <w:rPr>
          <w:rFonts w:eastAsia="Calibri"/>
          <w:bCs/>
          <w:sz w:val="28"/>
          <w:szCs w:val="28"/>
        </w:rPr>
      </w:pPr>
      <w:r w:rsidRPr="004E4241">
        <w:rPr>
          <w:rFonts w:eastAsia="Calibri"/>
          <w:bCs/>
          <w:sz w:val="28"/>
          <w:szCs w:val="28"/>
        </w:rPr>
        <w:t xml:space="preserve">1.4. в абзаце первом части 4 статьи 30 слова «председатель муниципальной избирательной комиссии Нижнедевицкого сельского поселения» заменить </w:t>
      </w:r>
      <w:proofErr w:type="gramStart"/>
      <w:r w:rsidRPr="004E4241">
        <w:rPr>
          <w:rFonts w:eastAsia="Calibri"/>
          <w:bCs/>
          <w:sz w:val="28"/>
          <w:szCs w:val="28"/>
        </w:rPr>
        <w:t>на</w:t>
      </w:r>
      <w:proofErr w:type="gramEnd"/>
      <w:r w:rsidRPr="004E4241">
        <w:rPr>
          <w:rFonts w:eastAsia="Calibri"/>
          <w:bCs/>
          <w:sz w:val="28"/>
          <w:szCs w:val="28"/>
        </w:rPr>
        <w:t xml:space="preserve"> «</w:t>
      </w:r>
      <w:proofErr w:type="gramStart"/>
      <w:r w:rsidRPr="004E4241">
        <w:rPr>
          <w:rFonts w:eastAsia="Calibri"/>
          <w:bCs/>
          <w:sz w:val="28"/>
          <w:szCs w:val="28"/>
        </w:rPr>
        <w:t>председатель</w:t>
      </w:r>
      <w:proofErr w:type="gramEnd"/>
      <w:r w:rsidRPr="004E4241">
        <w:rPr>
          <w:rFonts w:eastAsia="Calibri"/>
          <w:bCs/>
          <w:sz w:val="28"/>
          <w:szCs w:val="28"/>
        </w:rPr>
        <w:t xml:space="preserve"> избирательной комиссии, организующей выборы Совета народных депутатов </w:t>
      </w:r>
      <w:proofErr w:type="spellStart"/>
      <w:r w:rsidRPr="004E4241">
        <w:rPr>
          <w:rFonts w:eastAsia="Calibri"/>
          <w:sz w:val="28"/>
          <w:szCs w:val="28"/>
        </w:rPr>
        <w:t>Верхнетуровского</w:t>
      </w:r>
      <w:proofErr w:type="spellEnd"/>
      <w:r w:rsidRPr="004E4241">
        <w:rPr>
          <w:rFonts w:eastAsia="Calibri"/>
          <w:bCs/>
          <w:sz w:val="28"/>
          <w:szCs w:val="28"/>
        </w:rPr>
        <w:t xml:space="preserve"> сельского поселения»</w:t>
      </w:r>
    </w:p>
    <w:p w:rsidR="004E4241" w:rsidRPr="004E4241" w:rsidRDefault="004E4241" w:rsidP="004E4241">
      <w:pPr>
        <w:ind w:firstLine="851"/>
        <w:jc w:val="both"/>
        <w:rPr>
          <w:rFonts w:eastAsia="Calibri"/>
          <w:bCs/>
          <w:sz w:val="28"/>
          <w:szCs w:val="28"/>
        </w:rPr>
      </w:pPr>
      <w:r w:rsidRPr="004E4241">
        <w:rPr>
          <w:rFonts w:eastAsia="Calibri"/>
          <w:bCs/>
          <w:sz w:val="28"/>
          <w:szCs w:val="28"/>
        </w:rPr>
        <w:t>1.5. часть 1 статьи 33 изложить в следующей редакции:</w:t>
      </w:r>
    </w:p>
    <w:p w:rsidR="004E4241" w:rsidRPr="004E4241" w:rsidRDefault="004E4241" w:rsidP="004E4241">
      <w:pPr>
        <w:autoSpaceDE w:val="0"/>
        <w:autoSpaceDN w:val="0"/>
        <w:adjustRightInd w:val="0"/>
        <w:ind w:firstLine="851"/>
        <w:jc w:val="both"/>
        <w:rPr>
          <w:sz w:val="28"/>
          <w:szCs w:val="28"/>
        </w:rPr>
      </w:pPr>
      <w:r w:rsidRPr="004E4241">
        <w:rPr>
          <w:bCs/>
          <w:sz w:val="28"/>
          <w:szCs w:val="28"/>
        </w:rPr>
        <w:t xml:space="preserve">«1. </w:t>
      </w:r>
      <w:proofErr w:type="gramStart"/>
      <w:r w:rsidRPr="004E4241">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E4241">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7F17FE">
        <w:rPr>
          <w:sz w:val="28"/>
          <w:szCs w:val="28"/>
        </w:rPr>
        <w:t xml:space="preserve"> от 06.10.200</w:t>
      </w:r>
      <w:r w:rsidR="00993238">
        <w:rPr>
          <w:sz w:val="28"/>
          <w:szCs w:val="28"/>
        </w:rPr>
        <w:t>3 №131-ФЗ</w:t>
      </w:r>
      <w:r w:rsidR="007F17FE">
        <w:rPr>
          <w:sz w:val="28"/>
          <w:szCs w:val="28"/>
        </w:rPr>
        <w:t xml:space="preserve"> «Об общих принципах</w:t>
      </w:r>
      <w:r w:rsidR="00993238" w:rsidRPr="00993238">
        <w:t xml:space="preserve"> </w:t>
      </w:r>
      <w:r w:rsidR="00993238" w:rsidRPr="00993238">
        <w:rPr>
          <w:sz w:val="28"/>
          <w:szCs w:val="28"/>
        </w:rPr>
        <w:t>организации местного самоуправления в Российской Федерации</w:t>
      </w:r>
      <w:r w:rsidR="007F17FE">
        <w:rPr>
          <w:sz w:val="28"/>
          <w:szCs w:val="28"/>
        </w:rPr>
        <w:t>»</w:t>
      </w:r>
      <w:r w:rsidRPr="004E4241">
        <w:rPr>
          <w:sz w:val="28"/>
          <w:szCs w:val="28"/>
        </w:rPr>
        <w:t>, иными федеральными законами</w:t>
      </w:r>
      <w:proofErr w:type="gramStart"/>
      <w:r w:rsidRPr="004E4241">
        <w:rPr>
          <w:sz w:val="28"/>
          <w:szCs w:val="28"/>
        </w:rPr>
        <w:t>.</w:t>
      </w:r>
      <w:r w:rsidRPr="004E4241">
        <w:rPr>
          <w:bCs/>
          <w:sz w:val="28"/>
          <w:szCs w:val="28"/>
        </w:rPr>
        <w:t>».</w:t>
      </w:r>
      <w:proofErr w:type="gramEnd"/>
    </w:p>
    <w:p w:rsidR="004E4241" w:rsidRPr="004E4241" w:rsidRDefault="004E4241" w:rsidP="004E4241">
      <w:pPr>
        <w:ind w:firstLine="851"/>
        <w:jc w:val="both"/>
        <w:rPr>
          <w:rFonts w:eastAsia="Calibri"/>
          <w:bCs/>
          <w:sz w:val="28"/>
          <w:szCs w:val="28"/>
        </w:rPr>
      </w:pPr>
      <w:r w:rsidRPr="004E4241">
        <w:rPr>
          <w:rFonts w:eastAsia="Calibri"/>
          <w:bCs/>
          <w:sz w:val="28"/>
          <w:szCs w:val="28"/>
        </w:rPr>
        <w:t>1.6. Пункт 9 статьи 34 изложить в следующей редакции:</w:t>
      </w:r>
    </w:p>
    <w:p w:rsidR="004E4241" w:rsidRPr="004E4241" w:rsidRDefault="004E4241" w:rsidP="004E4241">
      <w:pPr>
        <w:autoSpaceDE w:val="0"/>
        <w:autoSpaceDN w:val="0"/>
        <w:adjustRightInd w:val="0"/>
        <w:ind w:firstLine="851"/>
        <w:jc w:val="both"/>
        <w:rPr>
          <w:sz w:val="28"/>
          <w:szCs w:val="28"/>
        </w:rPr>
      </w:pPr>
      <w:proofErr w:type="gramStart"/>
      <w:r w:rsidRPr="004E4241">
        <w:rPr>
          <w:bCs/>
          <w:sz w:val="28"/>
          <w:szCs w:val="28"/>
        </w:rPr>
        <w:t xml:space="preserve">«9) </w:t>
      </w:r>
      <w:r w:rsidRPr="004E424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E424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E4241">
        <w:rPr>
          <w:sz w:val="28"/>
          <w:szCs w:val="28"/>
        </w:rPr>
        <w:t>;</w:t>
      </w:r>
      <w:r w:rsidRPr="004E4241">
        <w:rPr>
          <w:bCs/>
          <w:sz w:val="28"/>
          <w:szCs w:val="28"/>
        </w:rPr>
        <w:t>»</w:t>
      </w:r>
      <w:proofErr w:type="gramEnd"/>
      <w:r w:rsidRPr="004E4241">
        <w:rPr>
          <w:bCs/>
          <w:sz w:val="28"/>
          <w:szCs w:val="28"/>
        </w:rPr>
        <w:t>.</w:t>
      </w:r>
    </w:p>
    <w:p w:rsidR="004E4241" w:rsidRPr="004E4241" w:rsidRDefault="004E4241" w:rsidP="004E4241">
      <w:pPr>
        <w:ind w:left="720"/>
        <w:jc w:val="both"/>
        <w:rPr>
          <w:rFonts w:eastAsia="Arial"/>
          <w:sz w:val="28"/>
          <w:szCs w:val="28"/>
        </w:rPr>
      </w:pPr>
      <w:r w:rsidRPr="004E4241">
        <w:rPr>
          <w:rFonts w:eastAsia="Arial"/>
          <w:sz w:val="28"/>
          <w:szCs w:val="28"/>
        </w:rPr>
        <w:t>1.7. Статью 42 изложить в следующей редакции:</w:t>
      </w:r>
    </w:p>
    <w:p w:rsidR="004E4241" w:rsidRPr="004E4241" w:rsidRDefault="004E4241" w:rsidP="004E4241">
      <w:pPr>
        <w:ind w:firstLine="709"/>
        <w:jc w:val="both"/>
        <w:rPr>
          <w:sz w:val="28"/>
          <w:szCs w:val="28"/>
        </w:rPr>
      </w:pPr>
      <w:r w:rsidRPr="004E4241">
        <w:rPr>
          <w:sz w:val="28"/>
          <w:szCs w:val="28"/>
        </w:rPr>
        <w:t>«Статья 42.  Полномочия избирательных комиссий по организации и проведении выборов, местного референдума, голосования по отзыву</w:t>
      </w:r>
    </w:p>
    <w:p w:rsidR="004E4241" w:rsidRPr="004E4241" w:rsidRDefault="004E4241" w:rsidP="004E4241">
      <w:pPr>
        <w:ind w:firstLine="709"/>
        <w:jc w:val="both"/>
        <w:rPr>
          <w:sz w:val="28"/>
          <w:szCs w:val="28"/>
        </w:rPr>
      </w:pPr>
    </w:p>
    <w:p w:rsidR="004E4241" w:rsidRPr="004E4241" w:rsidRDefault="004E4241" w:rsidP="004E4241">
      <w:pPr>
        <w:ind w:firstLine="709"/>
        <w:jc w:val="both"/>
        <w:rPr>
          <w:sz w:val="28"/>
          <w:szCs w:val="28"/>
        </w:rPr>
      </w:pPr>
      <w:r w:rsidRPr="004E4241">
        <w:rPr>
          <w:sz w:val="28"/>
          <w:szCs w:val="28"/>
        </w:rPr>
        <w:lastRenderedPageBreak/>
        <w:t xml:space="preserve">1. Территориальная избирательная комиссия Нижнедевицкого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4E4241">
        <w:rPr>
          <w:rFonts w:eastAsia="Calibri"/>
          <w:sz w:val="28"/>
          <w:szCs w:val="28"/>
        </w:rPr>
        <w:t>Верхнетуровском</w:t>
      </w:r>
      <w:proofErr w:type="spellEnd"/>
      <w:r w:rsidRPr="004E4241">
        <w:rPr>
          <w:sz w:val="28"/>
          <w:szCs w:val="2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E4241" w:rsidRPr="004E4241" w:rsidRDefault="004E4241" w:rsidP="004E4241">
      <w:pPr>
        <w:ind w:firstLine="709"/>
        <w:jc w:val="both"/>
        <w:rPr>
          <w:sz w:val="28"/>
          <w:szCs w:val="28"/>
        </w:rPr>
      </w:pPr>
      <w:r w:rsidRPr="004E4241">
        <w:rPr>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4E4241" w:rsidRPr="004E4241" w:rsidRDefault="004E4241" w:rsidP="004E4241">
      <w:pPr>
        <w:ind w:firstLine="709"/>
        <w:jc w:val="both"/>
        <w:rPr>
          <w:sz w:val="28"/>
          <w:szCs w:val="28"/>
        </w:rPr>
      </w:pPr>
      <w:r w:rsidRPr="004E4241">
        <w:rPr>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4E4241">
        <w:rPr>
          <w:sz w:val="28"/>
          <w:szCs w:val="28"/>
        </w:rPr>
        <w:t>.».</w:t>
      </w:r>
      <w:proofErr w:type="gramEnd"/>
    </w:p>
    <w:p w:rsidR="004E4241" w:rsidRPr="004E4241" w:rsidRDefault="004E4241" w:rsidP="004E4241">
      <w:pPr>
        <w:ind w:firstLine="4962"/>
        <w:jc w:val="center"/>
        <w:rPr>
          <w:sz w:val="28"/>
          <w:szCs w:val="28"/>
        </w:rPr>
      </w:pPr>
    </w:p>
    <w:p w:rsidR="004E4241" w:rsidRPr="004E4241" w:rsidRDefault="004E4241" w:rsidP="004E4241">
      <w:pPr>
        <w:ind w:firstLine="4962"/>
        <w:jc w:val="center"/>
        <w:rPr>
          <w:sz w:val="28"/>
          <w:szCs w:val="28"/>
        </w:rPr>
      </w:pPr>
    </w:p>
    <w:p w:rsidR="004E4241" w:rsidRPr="004E4241" w:rsidRDefault="004E4241" w:rsidP="004E4241">
      <w:pPr>
        <w:ind w:firstLine="4962"/>
        <w:jc w:val="center"/>
        <w:rPr>
          <w:sz w:val="28"/>
          <w:szCs w:val="28"/>
        </w:rPr>
      </w:pPr>
    </w:p>
    <w:p w:rsidR="00DA5867" w:rsidRPr="004E4241" w:rsidRDefault="00DA5867" w:rsidP="00DA5867">
      <w:pPr>
        <w:pStyle w:val="a3"/>
        <w:ind w:firstLine="4962"/>
        <w:jc w:val="center"/>
        <w:rPr>
          <w:b/>
          <w:szCs w:val="28"/>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DA5867" w:rsidRPr="00D50F96" w:rsidRDefault="00DA5867" w:rsidP="00DA5867">
      <w:pPr>
        <w:pStyle w:val="a3"/>
        <w:ind w:firstLine="4962"/>
        <w:jc w:val="center"/>
        <w:rPr>
          <w:b/>
        </w:rPr>
      </w:pPr>
    </w:p>
    <w:p w:rsidR="00A31436" w:rsidRPr="006241A8" w:rsidRDefault="00A31436" w:rsidP="00A31436">
      <w:pPr>
        <w:pStyle w:val="a3"/>
        <w:ind w:firstLine="4962"/>
        <w:jc w:val="center"/>
        <w:rPr>
          <w:b/>
          <w:szCs w:val="28"/>
        </w:rPr>
      </w:pPr>
    </w:p>
    <w:p w:rsidR="00A31436" w:rsidRPr="006241A8" w:rsidRDefault="00A31436" w:rsidP="00A31436">
      <w:pPr>
        <w:pStyle w:val="a3"/>
        <w:ind w:firstLine="4962"/>
        <w:jc w:val="center"/>
        <w:rPr>
          <w:b/>
          <w:szCs w:val="28"/>
        </w:rPr>
      </w:pPr>
    </w:p>
    <w:p w:rsidR="00497FFA" w:rsidRPr="006241A8" w:rsidRDefault="00497FFA" w:rsidP="00497FFA">
      <w:pPr>
        <w:tabs>
          <w:tab w:val="num" w:pos="0"/>
        </w:tabs>
        <w:autoSpaceDE w:val="0"/>
        <w:autoSpaceDN w:val="0"/>
        <w:adjustRightInd w:val="0"/>
        <w:ind w:firstLine="709"/>
        <w:jc w:val="both"/>
        <w:rPr>
          <w:sz w:val="28"/>
          <w:szCs w:val="28"/>
        </w:rPr>
      </w:pPr>
    </w:p>
    <w:p w:rsidR="00497FFA" w:rsidRPr="006241A8" w:rsidRDefault="00497FFA" w:rsidP="00497FFA">
      <w:pPr>
        <w:tabs>
          <w:tab w:val="num" w:pos="0"/>
        </w:tabs>
        <w:autoSpaceDE w:val="0"/>
        <w:autoSpaceDN w:val="0"/>
        <w:adjustRightInd w:val="0"/>
        <w:ind w:firstLine="709"/>
        <w:jc w:val="both"/>
        <w:rPr>
          <w:sz w:val="28"/>
          <w:szCs w:val="28"/>
        </w:rPr>
      </w:pPr>
    </w:p>
    <w:p w:rsidR="00497FFA" w:rsidRPr="006241A8" w:rsidRDefault="00497FFA" w:rsidP="00497FFA">
      <w:pPr>
        <w:ind w:firstLine="720"/>
        <w:jc w:val="both"/>
        <w:rPr>
          <w:sz w:val="28"/>
          <w:szCs w:val="28"/>
        </w:rPr>
      </w:pPr>
    </w:p>
    <w:p w:rsidR="00497FFA" w:rsidRPr="006241A8" w:rsidRDefault="00497FFA" w:rsidP="00497FFA">
      <w:pPr>
        <w:spacing w:after="200" w:line="276" w:lineRule="auto"/>
        <w:ind w:firstLine="709"/>
        <w:contextualSpacing/>
        <w:jc w:val="both"/>
        <w:rPr>
          <w:rFonts w:eastAsia="Calibri"/>
          <w:sz w:val="28"/>
          <w:szCs w:val="28"/>
          <w:lang w:eastAsia="en-US"/>
        </w:rPr>
      </w:pPr>
    </w:p>
    <w:p w:rsidR="00497FFA" w:rsidRPr="006241A8" w:rsidRDefault="00497FFA" w:rsidP="00497FFA">
      <w:pPr>
        <w:autoSpaceDE w:val="0"/>
        <w:autoSpaceDN w:val="0"/>
        <w:adjustRightInd w:val="0"/>
        <w:ind w:firstLine="567"/>
        <w:jc w:val="both"/>
        <w:rPr>
          <w:sz w:val="28"/>
          <w:szCs w:val="28"/>
        </w:rPr>
      </w:pPr>
    </w:p>
    <w:p w:rsidR="00497FFA" w:rsidRPr="006241A8" w:rsidRDefault="00497FFA" w:rsidP="00497FFA">
      <w:pPr>
        <w:autoSpaceDE w:val="0"/>
        <w:autoSpaceDN w:val="0"/>
        <w:adjustRightInd w:val="0"/>
        <w:ind w:firstLine="567"/>
        <w:jc w:val="both"/>
        <w:rPr>
          <w:sz w:val="28"/>
          <w:szCs w:val="28"/>
        </w:rPr>
      </w:pPr>
    </w:p>
    <w:p w:rsidR="00497FFA" w:rsidRPr="00497FFA" w:rsidRDefault="00497FFA" w:rsidP="00497FFA">
      <w:pPr>
        <w:ind w:firstLine="540"/>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jc w:val="both"/>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ind w:firstLine="4962"/>
        <w:jc w:val="center"/>
        <w:rPr>
          <w:sz w:val="24"/>
          <w:szCs w:val="24"/>
        </w:rPr>
      </w:pPr>
    </w:p>
    <w:p w:rsidR="00497FFA" w:rsidRPr="00497FFA" w:rsidRDefault="00497FFA" w:rsidP="00497FFA">
      <w:pPr>
        <w:rPr>
          <w:sz w:val="24"/>
          <w:szCs w:val="24"/>
        </w:rPr>
      </w:pPr>
    </w:p>
    <w:p w:rsidR="00596EB9" w:rsidRPr="00683594" w:rsidRDefault="00596EB9">
      <w:pPr>
        <w:rPr>
          <w:sz w:val="24"/>
          <w:szCs w:val="24"/>
        </w:rPr>
      </w:pPr>
    </w:p>
    <w:sectPr w:rsidR="00596EB9" w:rsidRPr="00683594" w:rsidSect="00683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AA2"/>
    <w:multiLevelType w:val="hybridMultilevel"/>
    <w:tmpl w:val="F33C04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DD3446"/>
    <w:multiLevelType w:val="hybridMultilevel"/>
    <w:tmpl w:val="F74A7CEA"/>
    <w:lvl w:ilvl="0" w:tplc="BA363E3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496AC3"/>
    <w:multiLevelType w:val="multilevel"/>
    <w:tmpl w:val="022A6E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97FFA"/>
    <w:rsid w:val="00114270"/>
    <w:rsid w:val="001F787F"/>
    <w:rsid w:val="0032639D"/>
    <w:rsid w:val="003744C3"/>
    <w:rsid w:val="00410940"/>
    <w:rsid w:val="00463D41"/>
    <w:rsid w:val="00497FFA"/>
    <w:rsid w:val="004C3805"/>
    <w:rsid w:val="004E4241"/>
    <w:rsid w:val="004F37A8"/>
    <w:rsid w:val="00506AFF"/>
    <w:rsid w:val="00596EB9"/>
    <w:rsid w:val="005C5240"/>
    <w:rsid w:val="006241A8"/>
    <w:rsid w:val="00631266"/>
    <w:rsid w:val="0068160B"/>
    <w:rsid w:val="00683594"/>
    <w:rsid w:val="006B7FD9"/>
    <w:rsid w:val="007F17FE"/>
    <w:rsid w:val="00847298"/>
    <w:rsid w:val="008D03B6"/>
    <w:rsid w:val="00957827"/>
    <w:rsid w:val="00993238"/>
    <w:rsid w:val="00A26AE8"/>
    <w:rsid w:val="00A31436"/>
    <w:rsid w:val="00A74B67"/>
    <w:rsid w:val="00D867E8"/>
    <w:rsid w:val="00DA5867"/>
    <w:rsid w:val="00E944CA"/>
    <w:rsid w:val="00ED6632"/>
    <w:rsid w:val="00F32B14"/>
    <w:rsid w:val="00F94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83594"/>
    <w:rPr>
      <w:sz w:val="28"/>
      <w:szCs w:val="24"/>
    </w:rPr>
  </w:style>
  <w:style w:type="character" w:customStyle="1" w:styleId="a4">
    <w:name w:val="Основной текст Знак"/>
    <w:basedOn w:val="a0"/>
    <w:link w:val="a3"/>
    <w:uiPriority w:val="99"/>
    <w:rsid w:val="00683594"/>
    <w:rPr>
      <w:rFonts w:ascii="Times New Roman" w:eastAsia="Times New Roman" w:hAnsi="Times New Roman" w:cs="Times New Roman"/>
      <w:sz w:val="28"/>
      <w:szCs w:val="24"/>
      <w:lang w:eastAsia="ru-RU"/>
    </w:rPr>
  </w:style>
  <w:style w:type="paragraph" w:styleId="a5">
    <w:name w:val="No Spacing"/>
    <w:uiPriority w:val="1"/>
    <w:qFormat/>
    <w:rsid w:val="00A31436"/>
    <w:pPr>
      <w:spacing w:after="0"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ED66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verhnetur</dc:creator>
  <cp:keywords/>
  <dc:description/>
  <cp:lastModifiedBy>user</cp:lastModifiedBy>
  <cp:revision>10</cp:revision>
  <cp:lastPrinted>2022-09-16T11:46:00Z</cp:lastPrinted>
  <dcterms:created xsi:type="dcterms:W3CDTF">2019-04-11T08:58:00Z</dcterms:created>
  <dcterms:modified xsi:type="dcterms:W3CDTF">2022-09-16T11:46:00Z</dcterms:modified>
</cp:coreProperties>
</file>